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81F2" w14:textId="77777777" w:rsidR="000959F7" w:rsidRDefault="000959F7" w:rsidP="000355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</w:pPr>
    </w:p>
    <w:p w14:paraId="32441DA6" w14:textId="77777777" w:rsidR="00950887" w:rsidRDefault="00950887" w:rsidP="000355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</w:pPr>
    </w:p>
    <w:p w14:paraId="7F7B3614" w14:textId="4AF4F411" w:rsidR="000355F7" w:rsidRDefault="000355F7" w:rsidP="000355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</w:pPr>
      <w:r w:rsidRPr="000355F7"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  <w:t xml:space="preserve">Outdoor Tennis </w:t>
      </w:r>
      <w:r w:rsidR="003355DC"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  <w:t xml:space="preserve">Member </w:t>
      </w:r>
      <w:r w:rsidRPr="000355F7">
        <w:rPr>
          <w:rFonts w:ascii="Source Sans Pro" w:eastAsia="Times New Roman" w:hAnsi="Source Sans Pro" w:cs="Times New Roman"/>
          <w:color w:val="191919"/>
          <w:kern w:val="36"/>
          <w:sz w:val="48"/>
          <w:szCs w:val="48"/>
          <w:lang w:eastAsia="en-GB"/>
        </w:rPr>
        <w:t>Booking Rules</w:t>
      </w:r>
    </w:p>
    <w:p w14:paraId="7E8930D7" w14:textId="370B2EC4" w:rsidR="003355DC" w:rsidRPr="000355F7" w:rsidRDefault="003355DC" w:rsidP="000355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color w:val="191919"/>
          <w:kern w:val="36"/>
          <w:sz w:val="28"/>
          <w:szCs w:val="28"/>
          <w:lang w:eastAsia="en-GB"/>
        </w:rPr>
      </w:pPr>
      <w:r>
        <w:rPr>
          <w:rFonts w:ascii="Source Sans Pro" w:eastAsia="Times New Roman" w:hAnsi="Source Sans Pro" w:cs="Times New Roman"/>
          <w:color w:val="191919"/>
          <w:kern w:val="36"/>
          <w:sz w:val="28"/>
          <w:szCs w:val="28"/>
          <w:lang w:eastAsia="en-GB"/>
        </w:rPr>
        <w:t xml:space="preserve">Updated </w:t>
      </w:r>
      <w:r w:rsidR="002D4B7B">
        <w:rPr>
          <w:rFonts w:ascii="Source Sans Pro" w:eastAsia="Times New Roman" w:hAnsi="Source Sans Pro" w:cs="Times New Roman"/>
          <w:color w:val="191919"/>
          <w:kern w:val="36"/>
          <w:sz w:val="28"/>
          <w:szCs w:val="28"/>
          <w:lang w:eastAsia="en-GB"/>
        </w:rPr>
        <w:t>10</w:t>
      </w:r>
      <w:r w:rsidR="002D4B7B" w:rsidRPr="002D4B7B">
        <w:rPr>
          <w:rFonts w:ascii="Source Sans Pro" w:eastAsia="Times New Roman" w:hAnsi="Source Sans Pro" w:cs="Times New Roman"/>
          <w:color w:val="191919"/>
          <w:kern w:val="36"/>
          <w:sz w:val="28"/>
          <w:szCs w:val="28"/>
          <w:vertAlign w:val="superscript"/>
          <w:lang w:eastAsia="en-GB"/>
        </w:rPr>
        <w:t>th</w:t>
      </w:r>
      <w:r>
        <w:rPr>
          <w:rFonts w:ascii="Source Sans Pro" w:eastAsia="Times New Roman" w:hAnsi="Source Sans Pro" w:cs="Times New Roman"/>
          <w:color w:val="191919"/>
          <w:kern w:val="36"/>
          <w:sz w:val="28"/>
          <w:szCs w:val="28"/>
          <w:lang w:eastAsia="en-GB"/>
        </w:rPr>
        <w:t xml:space="preserve"> March 2021</w:t>
      </w:r>
    </w:p>
    <w:p w14:paraId="34D692E7" w14:textId="77777777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Artificial Grass Tennis Courts 1, 2, 3, 4 and 5 may be booked 7 days prior.</w:t>
      </w:r>
    </w:p>
    <w:p w14:paraId="26CE88A7" w14:textId="7A6FABEB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Artificial Clay Tennis Courts 9,10 and 11 can be booked 7 days prior.</w:t>
      </w:r>
      <w:r w:rsidR="003355DC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 Coaches can book 14 days prior</w:t>
      </w:r>
      <w:r w:rsidR="00C50563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.</w:t>
      </w:r>
    </w:p>
    <w:p w14:paraId="5C5D3540" w14:textId="36C9E555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Real Grass Tennis Court 6 </w:t>
      </w:r>
      <w:r w:rsidR="00C50563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is stand and wait when open.</w:t>
      </w:r>
    </w:p>
    <w:p w14:paraId="01FF18A5" w14:textId="6CF0D78A" w:rsidR="00C00017" w:rsidRPr="00C00017" w:rsidRDefault="000355F7" w:rsidP="0058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Other than the </w:t>
      </w:r>
      <w:r w:rsidR="003355DC"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Real Grass Court</w:t>
      </w:r>
      <w:r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, all courts are open for play from </w:t>
      </w:r>
      <w:r w:rsidR="003355DC"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29</w:t>
      </w:r>
      <w:r w:rsidR="003355DC" w:rsidRPr="00C00017">
        <w:rPr>
          <w:rFonts w:ascii="Source Sans Pro" w:eastAsia="Times New Roman" w:hAnsi="Source Sans Pro" w:cs="Times New Roman"/>
          <w:color w:val="000000"/>
          <w:sz w:val="23"/>
          <w:szCs w:val="23"/>
          <w:vertAlign w:val="superscript"/>
          <w:lang w:eastAsia="en-GB"/>
        </w:rPr>
        <w:t>th</w:t>
      </w:r>
      <w:r w:rsidR="003355DC"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 March</w:t>
      </w:r>
      <w:r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 from 6:30am to 10pm for singles and doubles play in line with LTA guidance at </w:t>
      </w:r>
      <w:hyperlink r:id="rId5" w:history="1">
        <w:r w:rsidR="002D4B7B">
          <w:rPr>
            <w:rStyle w:val="Hyperlink"/>
          </w:rPr>
          <w:t>LTA</w:t>
        </w:r>
      </w:hyperlink>
    </w:p>
    <w:p w14:paraId="6A7098FF" w14:textId="155F3EF6" w:rsidR="000355F7" w:rsidRPr="00C00017" w:rsidRDefault="000355F7" w:rsidP="0058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C0001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Please avoid short notice cancellations other than for inclement weather.</w:t>
      </w:r>
    </w:p>
    <w:p w14:paraId="7CAA6266" w14:textId="77777777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Members MUST show the opponent's name on the booking sheet, where not shown it will be assumed that a guest is attending (Your MyCourts account will be debited accordingly each day).</w:t>
      </w:r>
    </w:p>
    <w:p w14:paraId="2F8DD53F" w14:textId="6E89B52D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When hosting a guest</w:t>
      </w:r>
      <w:r w:rsidR="002D4B7B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,</w:t>
      </w: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 xml:space="preserve"> the opponent must show as Tennis Adult Guest or Tennis Jnr Guest and your MyCourts account will be automatically debited.</w:t>
      </w:r>
    </w:p>
    <w:p w14:paraId="6F3AA4D4" w14:textId="77777777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Members can book/play three one-hour sessions per week in advance for play.</w:t>
      </w:r>
    </w:p>
    <w:p w14:paraId="37D25C24" w14:textId="77777777" w:rsidR="000355F7" w:rsidRPr="000355F7" w:rsidRDefault="000355F7" w:rsidP="00035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Members may book one additional session but only on the day of play.</w:t>
      </w:r>
    </w:p>
    <w:p w14:paraId="1C25A620" w14:textId="77777777" w:rsidR="000355F7" w:rsidRPr="000355F7" w:rsidRDefault="000355F7" w:rsidP="000355F7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b/>
          <w:bCs/>
          <w:color w:val="000000"/>
          <w:sz w:val="23"/>
          <w:szCs w:val="23"/>
          <w:lang w:eastAsia="en-GB"/>
        </w:rPr>
        <w:t>Member Accounts</w:t>
      </w:r>
    </w:p>
    <w:p w14:paraId="6B62D351" w14:textId="77777777" w:rsidR="000355F7" w:rsidRPr="000355F7" w:rsidRDefault="000355F7" w:rsidP="00035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Each member has an account within this booking system.</w:t>
      </w:r>
    </w:p>
    <w:p w14:paraId="4951C562" w14:textId="77777777" w:rsidR="000355F7" w:rsidRPr="000355F7" w:rsidRDefault="000355F7" w:rsidP="00035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Members do not need credit in order to reserve courts as court booking is free of charge.</w:t>
      </w:r>
    </w:p>
    <w:p w14:paraId="75866DCE" w14:textId="77777777" w:rsidR="000355F7" w:rsidRPr="000355F7" w:rsidRDefault="000355F7" w:rsidP="000355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To credit your account, access your booking system and use Stripe to electronically purchase credit.</w:t>
      </w:r>
    </w:p>
    <w:p w14:paraId="412F7471" w14:textId="77777777" w:rsidR="000355F7" w:rsidRPr="000355F7" w:rsidRDefault="000355F7" w:rsidP="000355F7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b/>
          <w:bCs/>
          <w:color w:val="000000"/>
          <w:sz w:val="23"/>
          <w:szCs w:val="23"/>
          <w:lang w:eastAsia="en-GB"/>
        </w:rPr>
        <w:t>Booking Fees</w:t>
      </w:r>
    </w:p>
    <w:p w14:paraId="5492EF96" w14:textId="77777777" w:rsidR="000355F7" w:rsidRPr="000355F7" w:rsidRDefault="000355F7" w:rsidP="00035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</w:pPr>
      <w:r w:rsidRPr="000355F7">
        <w:rPr>
          <w:rFonts w:ascii="Source Sans Pro" w:eastAsia="Times New Roman" w:hAnsi="Source Sans Pro" w:cs="Times New Roman"/>
          <w:color w:val="000000"/>
          <w:sz w:val="23"/>
          <w:szCs w:val="23"/>
          <w:lang w:eastAsia="en-GB"/>
        </w:rPr>
        <w:t>£0 per booking (60 minutes)</w:t>
      </w:r>
    </w:p>
    <w:p w14:paraId="11152571" w14:textId="77777777" w:rsidR="003435D4" w:rsidRDefault="003435D4"/>
    <w:sectPr w:rsidR="00343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505F9"/>
    <w:multiLevelType w:val="multilevel"/>
    <w:tmpl w:val="C2A0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41604"/>
    <w:multiLevelType w:val="multilevel"/>
    <w:tmpl w:val="B2F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A7452"/>
    <w:multiLevelType w:val="multilevel"/>
    <w:tmpl w:val="60D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F7"/>
    <w:rsid w:val="000355F7"/>
    <w:rsid w:val="000959F7"/>
    <w:rsid w:val="002D4B7B"/>
    <w:rsid w:val="003355DC"/>
    <w:rsid w:val="003435D4"/>
    <w:rsid w:val="00556D21"/>
    <w:rsid w:val="005F1B3D"/>
    <w:rsid w:val="00950887"/>
    <w:rsid w:val="00C00017"/>
    <w:rsid w:val="00C5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0DA2"/>
  <w15:chartTrackingRefBased/>
  <w15:docId w15:val="{0FFFE85C-2ADB-43B3-A61B-342A560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F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5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ta.org.uk/globalassets/news/2021/summary-grid---permitted-tennis-activi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3</cp:revision>
  <cp:lastPrinted>2021-03-01T11:36:00Z</cp:lastPrinted>
  <dcterms:created xsi:type="dcterms:W3CDTF">2021-03-11T16:09:00Z</dcterms:created>
  <dcterms:modified xsi:type="dcterms:W3CDTF">2021-03-11T16:11:00Z</dcterms:modified>
</cp:coreProperties>
</file>